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3" w:rsidRPr="00ED16C3" w:rsidRDefault="00ED16C3" w:rsidP="00ED16C3">
      <w:pPr>
        <w:jc w:val="both"/>
        <w:rPr>
          <w:bCs/>
        </w:rPr>
      </w:pPr>
      <w:r w:rsidRPr="00ED16C3">
        <w:rPr>
          <w:bCs/>
          <w:noProof/>
          <w:lang w:eastAsia="pl-PL"/>
        </w:rPr>
        <w:drawing>
          <wp:inline distT="0" distB="0" distL="0" distR="0">
            <wp:extent cx="1362075" cy="523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7" t="7957" r="32658" b="6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1362075" cy="4667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40584" r="26532" b="3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371475" cy="390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</w:t>
      </w:r>
      <w:r w:rsidRPr="00ED16C3">
        <w:rPr>
          <w:bCs/>
          <w:noProof/>
          <w:lang w:eastAsia="pl-PL"/>
        </w:rPr>
        <w:drawing>
          <wp:inline distT="0" distB="0" distL="0" distR="0">
            <wp:extent cx="685800" cy="314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72" t="42970" r="36205" b="5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6C3">
        <w:rPr>
          <w:bCs/>
        </w:rPr>
        <w:t xml:space="preserve">  </w:t>
      </w:r>
      <w:r w:rsidRPr="00ED16C3">
        <w:rPr>
          <w:bCs/>
          <w:noProof/>
          <w:lang w:eastAsia="pl-PL"/>
        </w:rPr>
        <w:drawing>
          <wp:inline distT="0" distB="0" distL="0" distR="0">
            <wp:extent cx="1581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69496" r="26532" b="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C3" w:rsidRPr="00ED16C3" w:rsidRDefault="00ED16C3" w:rsidP="00ED16C3">
      <w:pPr>
        <w:jc w:val="both"/>
        <w:rPr>
          <w:bCs/>
        </w:rPr>
      </w:pPr>
    </w:p>
    <w:p w:rsidR="00ED16C3" w:rsidRPr="00ED16C3" w:rsidRDefault="00ED16C3" w:rsidP="00ED16C3">
      <w:pPr>
        <w:jc w:val="both"/>
        <w:rPr>
          <w:bCs/>
        </w:rPr>
      </w:pPr>
      <w:r w:rsidRPr="00ED16C3">
        <w:rPr>
          <w:bCs/>
        </w:rPr>
        <w:t xml:space="preserve">Projekt pn. </w:t>
      </w:r>
      <w:r w:rsidR="00D90464" w:rsidRPr="00D90464">
        <w:rPr>
          <w:bCs/>
        </w:rPr>
        <w:t>„</w:t>
      </w:r>
      <w:r w:rsidR="00D90464" w:rsidRPr="00D90464">
        <w:rPr>
          <w:b/>
          <w:bCs/>
        </w:rPr>
        <w:t>Ogólnopolskie szkolenia dla samorządowych zarządców dróg w zakresie stosowania inżynieryjnych środków poprawiających bezpieczeństwo uczestników ruchu drogowego</w:t>
      </w:r>
      <w:r w:rsidR="00D90464">
        <w:rPr>
          <w:b/>
          <w:bCs/>
        </w:rPr>
        <w:t>”</w:t>
      </w:r>
      <w:r w:rsidR="00D90464" w:rsidRPr="00D90464">
        <w:rPr>
          <w:bCs/>
        </w:rPr>
        <w:t xml:space="preserve"> </w:t>
      </w:r>
      <w:r w:rsidRPr="00ED16C3">
        <w:rPr>
          <w:bCs/>
        </w:rPr>
        <w:t>w ramach działania 3.1 Rozwój drogowej i lotniczej sieci TEN-T  oś priorytetowa</w:t>
      </w:r>
      <w:r w:rsidRPr="00ED16C3">
        <w:t xml:space="preserve"> III: </w:t>
      </w:r>
      <w:r w:rsidRPr="00ED16C3">
        <w:rPr>
          <w:bCs/>
        </w:rPr>
        <w:t>Rozwój Sieci Drogowej TEN-T i Transportu Multimodalnego Programu Operacyjnego Infrastruktura i Środowisko 2014 – 2020</w:t>
      </w:r>
      <w:r w:rsidR="008924C5">
        <w:rPr>
          <w:bCs/>
        </w:rPr>
        <w:t>.</w:t>
      </w:r>
    </w:p>
    <w:p w:rsidR="00D90464" w:rsidRPr="00D90464" w:rsidRDefault="007D5D47" w:rsidP="00D90464">
      <w:pPr>
        <w:jc w:val="both"/>
        <w:rPr>
          <w:bCs/>
        </w:rPr>
      </w:pPr>
      <w:r>
        <w:rPr>
          <w:bCs/>
        </w:rPr>
        <w:t xml:space="preserve">Głównym celem szkolenia jest </w:t>
      </w:r>
      <w:r w:rsidR="00D90464" w:rsidRPr="00D90464">
        <w:rPr>
          <w:bCs/>
        </w:rPr>
        <w:t>podniesienie kwalifikacji, uzupełnienie stanu wiedzy oraz doskonalenie umiejętności zawodowych do realizacji projektów organizacji ruchu, w tym wypracowanie standardów bezpieczeństwa na drodze i w jej otoczeniu przy użyciu urządzeń i rozwiązań inżynieryjnych poprawiających bezpieczeństwo uczestników ruchu drogowego oraz najnowszych rozwiązaniach i wytycznych w tej materii.</w:t>
      </w:r>
    </w:p>
    <w:p w:rsidR="00D90464" w:rsidRPr="00D90464" w:rsidRDefault="00D90464" w:rsidP="00D90464">
      <w:pPr>
        <w:jc w:val="both"/>
        <w:rPr>
          <w:bCs/>
        </w:rPr>
      </w:pPr>
      <w:r w:rsidRPr="00D90464">
        <w:rPr>
          <w:bCs/>
        </w:rPr>
        <w:t xml:space="preserve">Szkolenie jest kierowane do przedstawicieli kadry, w tym organów zarządzających ruchem na drogach wojewódzkich, powiatowych i gminnych oraz przedstawicieli zarządców dróg, policji wykonujących obowiązki służbowe z zakresu organizacji ruchu drogowego oraz przedstawicieli instytucji, którzy opiniują lub zatwierdzają projekty organizacji ruchu drogowego. </w:t>
      </w:r>
    </w:p>
    <w:p w:rsidR="00D90464" w:rsidRPr="00D90464" w:rsidRDefault="00D90464" w:rsidP="00D90464">
      <w:pPr>
        <w:jc w:val="both"/>
        <w:rPr>
          <w:bCs/>
        </w:rPr>
      </w:pPr>
      <w:r w:rsidRPr="00D90464">
        <w:rPr>
          <w:bCs/>
          <w:u w:val="single"/>
        </w:rPr>
        <w:t>Udział w szkoleniach jest bezpłatny</w:t>
      </w:r>
      <w:r w:rsidRPr="00D90464">
        <w:rPr>
          <w:bCs/>
        </w:rPr>
        <w:t xml:space="preserve"> (uczestnicy szkolenia pokrywają tylko koszt dojazdu na miejsce szkolenia</w:t>
      </w:r>
      <w:r w:rsidR="007D5D47">
        <w:rPr>
          <w:bCs/>
        </w:rPr>
        <w:t xml:space="preserve"> lub w przypadku szkoleń on-line jest ono bezkosztowe</w:t>
      </w:r>
      <w:r w:rsidRPr="00D90464">
        <w:rPr>
          <w:bCs/>
        </w:rPr>
        <w:t>).</w:t>
      </w:r>
    </w:p>
    <w:p w:rsidR="00D90464" w:rsidRPr="00D90464" w:rsidRDefault="00D90464" w:rsidP="00D90464">
      <w:pPr>
        <w:jc w:val="both"/>
        <w:rPr>
          <w:bCs/>
        </w:rPr>
      </w:pPr>
      <w:r w:rsidRPr="00D90464">
        <w:rPr>
          <w:bCs/>
        </w:rPr>
        <w:t>Uczestnikom zapewnione zostaną materiał</w:t>
      </w:r>
      <w:bookmarkStart w:id="0" w:name="_GoBack"/>
      <w:bookmarkEnd w:id="0"/>
      <w:r w:rsidRPr="00D90464">
        <w:rPr>
          <w:bCs/>
        </w:rPr>
        <w:t xml:space="preserve">y szkoleniowe, wyżywienie oraz nocleg (z wyłączeniem osób, które zamieszkują w miejscowości, w której odbywa się szkolenie). </w:t>
      </w:r>
    </w:p>
    <w:p w:rsidR="007D5D47" w:rsidRDefault="00D90464" w:rsidP="007D5D47">
      <w:pPr>
        <w:jc w:val="both"/>
        <w:rPr>
          <w:bCs/>
        </w:rPr>
      </w:pPr>
      <w:r w:rsidRPr="00D90464">
        <w:rPr>
          <w:bCs/>
        </w:rPr>
        <w:t xml:space="preserve">Po zakończeniu szkolenia każdy uczestnik otrzyma certyfikat ukończenia szkolenia. </w:t>
      </w:r>
    </w:p>
    <w:p w:rsidR="007D5D47" w:rsidRPr="00D90464" w:rsidRDefault="007D5D47" w:rsidP="007D5D47">
      <w:pPr>
        <w:jc w:val="both"/>
        <w:rPr>
          <w:bCs/>
          <w:i/>
        </w:rPr>
      </w:pPr>
      <w:r w:rsidRPr="007D5D47">
        <w:rPr>
          <w:b/>
          <w:bCs/>
          <w:i/>
        </w:rPr>
        <w:t>Łączna wartość projektu wyniosła</w:t>
      </w:r>
      <w:r>
        <w:rPr>
          <w:b/>
          <w:bCs/>
          <w:i/>
        </w:rPr>
        <w:t xml:space="preserve"> 4</w:t>
      </w:r>
      <w:r>
        <w:rPr>
          <w:b/>
          <w:bCs/>
          <w:i/>
        </w:rPr>
        <w:t> 705 510</w:t>
      </w:r>
      <w:r>
        <w:rPr>
          <w:b/>
          <w:bCs/>
          <w:i/>
        </w:rPr>
        <w:t xml:space="preserve"> zł. </w:t>
      </w:r>
    </w:p>
    <w:p w:rsidR="00D90464" w:rsidRPr="00D90464" w:rsidRDefault="00D90464" w:rsidP="00D90464">
      <w:pPr>
        <w:jc w:val="both"/>
        <w:rPr>
          <w:bCs/>
        </w:rPr>
      </w:pPr>
    </w:p>
    <w:p w:rsidR="00D90464" w:rsidRPr="00D90464" w:rsidRDefault="00D90464" w:rsidP="00D90464">
      <w:pPr>
        <w:jc w:val="both"/>
        <w:rPr>
          <w:bCs/>
        </w:rPr>
      </w:pPr>
      <w:r w:rsidRPr="00D90464">
        <w:rPr>
          <w:bCs/>
        </w:rPr>
        <w:t xml:space="preserve">Szczegółowe informacje o szkoleniu, programy szkoleń oraz formularz zgłoszenia znajdują się na stronie: </w:t>
      </w:r>
    </w:p>
    <w:p w:rsidR="00D90464" w:rsidRDefault="00445E70" w:rsidP="00D90464">
      <w:pPr>
        <w:jc w:val="both"/>
        <w:rPr>
          <w:rStyle w:val="Hipercze"/>
          <w:bCs/>
          <w:i/>
        </w:rPr>
      </w:pPr>
      <w:hyperlink r:id="rId13" w:history="1">
        <w:r w:rsidR="00D90464" w:rsidRPr="00D90464">
          <w:rPr>
            <w:rStyle w:val="Hipercze"/>
            <w:bCs/>
            <w:i/>
          </w:rPr>
          <w:t>http:/www.szkoleniabrd.pl</w:t>
        </w:r>
      </w:hyperlink>
    </w:p>
    <w:p w:rsidR="007D5D47" w:rsidRDefault="007D5D47" w:rsidP="00D90464">
      <w:pPr>
        <w:jc w:val="both"/>
        <w:rPr>
          <w:rStyle w:val="Hipercze"/>
          <w:bCs/>
          <w:i/>
        </w:rPr>
      </w:pPr>
    </w:p>
    <w:p w:rsidR="00D90464" w:rsidRPr="00D90464" w:rsidRDefault="00D90464" w:rsidP="00D90464">
      <w:pPr>
        <w:jc w:val="both"/>
        <w:rPr>
          <w:bCs/>
        </w:rPr>
      </w:pPr>
      <w:r w:rsidRPr="00D90464">
        <w:rPr>
          <w:bCs/>
        </w:rPr>
        <w:t xml:space="preserve">Zapraszam Państwa do uczestnictwa w szkoleniach.  </w:t>
      </w:r>
    </w:p>
    <w:p w:rsidR="00DF2903" w:rsidRPr="00E30DF7" w:rsidRDefault="00DF2903" w:rsidP="00D90464">
      <w:pPr>
        <w:jc w:val="both"/>
        <w:rPr>
          <w:b/>
          <w:bCs/>
        </w:rPr>
      </w:pPr>
    </w:p>
    <w:sectPr w:rsidR="00DF2903" w:rsidRPr="00E3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70" w:rsidRDefault="00445E70" w:rsidP="00ED16C3">
      <w:pPr>
        <w:spacing w:after="0" w:line="240" w:lineRule="auto"/>
      </w:pPr>
      <w:r>
        <w:separator/>
      </w:r>
    </w:p>
  </w:endnote>
  <w:endnote w:type="continuationSeparator" w:id="0">
    <w:p w:rsidR="00445E70" w:rsidRDefault="00445E70" w:rsidP="00ED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70" w:rsidRDefault="00445E70" w:rsidP="00ED16C3">
      <w:pPr>
        <w:spacing w:after="0" w:line="240" w:lineRule="auto"/>
      </w:pPr>
      <w:r>
        <w:separator/>
      </w:r>
    </w:p>
  </w:footnote>
  <w:footnote w:type="continuationSeparator" w:id="0">
    <w:p w:rsidR="00445E70" w:rsidRDefault="00445E70" w:rsidP="00ED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6E16"/>
    <w:multiLevelType w:val="hybridMultilevel"/>
    <w:tmpl w:val="A5ECE87E"/>
    <w:lvl w:ilvl="0" w:tplc="E0A0F3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3"/>
    <w:rsid w:val="000B6250"/>
    <w:rsid w:val="001B2BCC"/>
    <w:rsid w:val="00307CC6"/>
    <w:rsid w:val="003212AB"/>
    <w:rsid w:val="003D4964"/>
    <w:rsid w:val="00445E70"/>
    <w:rsid w:val="004D741C"/>
    <w:rsid w:val="00670C10"/>
    <w:rsid w:val="007D5D47"/>
    <w:rsid w:val="007E1D24"/>
    <w:rsid w:val="007E36EA"/>
    <w:rsid w:val="008924C5"/>
    <w:rsid w:val="008F6ADA"/>
    <w:rsid w:val="00A22CFF"/>
    <w:rsid w:val="00A61D6F"/>
    <w:rsid w:val="00B45ABD"/>
    <w:rsid w:val="00BA47B8"/>
    <w:rsid w:val="00D90464"/>
    <w:rsid w:val="00DF2903"/>
    <w:rsid w:val="00E30DF7"/>
    <w:rsid w:val="00EA719F"/>
    <w:rsid w:val="00E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E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D16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D16C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D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D6F"/>
  </w:style>
  <w:style w:type="character" w:styleId="Hipercze">
    <w:name w:val="Hyperlink"/>
    <w:basedOn w:val="Domylnaczcionkaakapitu"/>
    <w:uiPriority w:val="99"/>
    <w:unhideWhenUsed/>
    <w:rsid w:val="00DF2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E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D16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D16C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D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D6F"/>
  </w:style>
  <w:style w:type="character" w:styleId="Hipercze">
    <w:name w:val="Hyperlink"/>
    <w:basedOn w:val="Domylnaczcionkaakapitu"/>
    <w:uiPriority w:val="99"/>
    <w:unhideWhenUsed/>
    <w:rsid w:val="00DF2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zkoleniabrd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 Monika</dc:creator>
  <cp:lastModifiedBy>Kowalewska Monika</cp:lastModifiedBy>
  <cp:revision>3</cp:revision>
  <dcterms:created xsi:type="dcterms:W3CDTF">2021-03-04T10:39:00Z</dcterms:created>
  <dcterms:modified xsi:type="dcterms:W3CDTF">2021-03-04T10:43:00Z</dcterms:modified>
</cp:coreProperties>
</file>